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68" w:rsidRDefault="008A5868" w:rsidP="008A5868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 334.532.6</w:t>
      </w:r>
    </w:p>
    <w:p w:rsidR="008A5868" w:rsidRDefault="008A5868" w:rsidP="008A5868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Гладун</w:t>
      </w:r>
      <w:proofErr w:type="spellEnd"/>
      <w:r>
        <w:rPr>
          <w:rFonts w:ascii="Times New Roman" w:hAnsi="Times New Roman"/>
          <w:sz w:val="24"/>
          <w:szCs w:val="24"/>
        </w:rPr>
        <w:t xml:space="preserve"> Я.Я.</w:t>
      </w:r>
    </w:p>
    <w:p w:rsidR="00C61AF3" w:rsidRPr="008A5868" w:rsidRDefault="00443258" w:rsidP="008A5868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5868">
        <w:rPr>
          <w:rFonts w:ascii="Times New Roman" w:hAnsi="Times New Roman"/>
          <w:b/>
          <w:sz w:val="24"/>
          <w:szCs w:val="24"/>
        </w:rPr>
        <w:t>Теоретические основы формирования социальной идентичности</w:t>
      </w:r>
    </w:p>
    <w:p w:rsidR="00443258" w:rsidRDefault="008A5868" w:rsidP="008A58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Аннотация. В статье рассматриваются </w:t>
      </w:r>
      <w:proofErr w:type="gramStart"/>
      <w:r>
        <w:rPr>
          <w:rFonts w:ascii="Times New Roman" w:hAnsi="Times New Roman"/>
          <w:sz w:val="24"/>
          <w:szCs w:val="24"/>
        </w:rPr>
        <w:t>теоретическое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основы формирования социальной идентичности, показываются теоретические и практические основы ее развития, основные законы и противоречия.</w:t>
      </w:r>
    </w:p>
    <w:p w:rsidR="008A5868" w:rsidRDefault="008A5868" w:rsidP="008A58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слова: социальная идентичность, солидарность, теория</w:t>
      </w:r>
    </w:p>
    <w:p w:rsidR="008A5868" w:rsidRPr="006D27E8" w:rsidRDefault="008A5868" w:rsidP="008A586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5868" w:rsidRPr="008A5868" w:rsidRDefault="008A5868" w:rsidP="008A5868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Gladun</w:t>
      </w:r>
      <w:proofErr w:type="spellEnd"/>
      <w:r w:rsidRPr="008A58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Ya.Ya</w:t>
      </w:r>
      <w:proofErr w:type="spellEnd"/>
      <w:r w:rsidRPr="008A58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:rsidR="008A5868" w:rsidRPr="008A5868" w:rsidRDefault="008A5868" w:rsidP="008A5868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8A5868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Theoretical Foundations of Social Identity Formation</w:t>
      </w:r>
    </w:p>
    <w:p w:rsidR="008A5868" w:rsidRPr="008A5868" w:rsidRDefault="008A5868" w:rsidP="008A586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proofErr w:type="gramStart"/>
      <w:r w:rsidRPr="008A58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Annotation.</w:t>
      </w:r>
      <w:proofErr w:type="gramEnd"/>
      <w:r w:rsidRPr="008A58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The theoretical basis of formation of social identity is considered in the article, theoretical and practical bases of its development, basic laws and contradictions are shown.</w:t>
      </w:r>
    </w:p>
    <w:p w:rsidR="008A5868" w:rsidRDefault="008A5868" w:rsidP="008A586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>Key</w:t>
      </w:r>
      <w:proofErr w:type="spellEnd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>words</w:t>
      </w:r>
      <w:proofErr w:type="spellEnd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>social</w:t>
      </w:r>
      <w:proofErr w:type="spellEnd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>identity</w:t>
      </w:r>
      <w:proofErr w:type="spellEnd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>solidarity</w:t>
      </w:r>
      <w:proofErr w:type="spellEnd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A5868">
        <w:rPr>
          <w:rFonts w:ascii="Times New Roman" w:hAnsi="Times New Roman"/>
          <w:sz w:val="24"/>
          <w:szCs w:val="24"/>
          <w:shd w:val="clear" w:color="auto" w:fill="FFFFFF"/>
        </w:rPr>
        <w:t>theory</w:t>
      </w:r>
      <w:proofErr w:type="spellEnd"/>
    </w:p>
    <w:p w:rsidR="008A5868" w:rsidRDefault="008A5868" w:rsidP="008A586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3258" w:rsidRPr="006D27E8" w:rsidRDefault="00443258" w:rsidP="008A586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Понятие идентичности неразрывно связанно с человеком и его мироощущением. Идентичность, так или иначе, оказывает большое влияние на ту сферу жизни, в которой произошел процесс приобретения или смены идентификации. 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Согласно Новой философской энциклопедии, идентичность - это категория социально-гуманитарных наук (психологии, социальной философии, культурной антропологии, социальной психологии и др.), применяемая для описания индивидов и групп в качестве относительно устойчивых, «тождественных самим себе» целостностей [7].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Само слово идентичность происходит от латинского «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idem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», что значит «тот же самый». Таким образом, можно сказать, что процесс идентификации - это процесс отождествления.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На протяжении всей жизни, существование человека тесно связано с процессом идентификации во всех сферах его жизни. При столкновении с ранее неизвестным объектом, человек ставит целью его «идентификацию», приписывая ему ту или иную характеристику, зачастую пропуская через призму сравнения с уже известными объектами. Человек так же может и отказаться от идентификации предмета, ограничившись лишь его наименованием. </w:t>
      </w:r>
      <w:r w:rsidRPr="006D27E8">
        <w:rPr>
          <w:rFonts w:ascii="Times New Roman" w:hAnsi="Times New Roman"/>
          <w:sz w:val="24"/>
          <w:szCs w:val="24"/>
        </w:rPr>
        <w:t xml:space="preserve">Стоит отметить, что идентичность необязательно должна быть полной и достоверной, более того, часто идентификация является ложной, 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но при этом нельзя отрицать, что распознавание объекта или «идентификация» - непременная ступень научного познания, </w:t>
      </w:r>
      <w:r w:rsidRPr="006D27E8">
        <w:rPr>
          <w:rFonts w:ascii="Times New Roman" w:hAnsi="Times New Roman"/>
          <w:sz w:val="24"/>
          <w:szCs w:val="24"/>
        </w:rPr>
        <w:t>художественного творчества и его восприятия.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27E8">
        <w:rPr>
          <w:rFonts w:ascii="Times New Roman" w:hAnsi="Times New Roman"/>
          <w:sz w:val="24"/>
          <w:szCs w:val="24"/>
        </w:rPr>
        <w:t xml:space="preserve">Сегодня мы не можем с уверенностью сказать, кем ощущали и видели себя люди разных эпох, как себя идентифицировали и какими взглядами на мир обладали, но в то же время мы можем сделать некоторые выводы из работ ученых, философов и писателей с древнейших </w:t>
      </w:r>
      <w:r w:rsidRPr="006D27E8">
        <w:rPr>
          <w:rFonts w:ascii="Times New Roman" w:hAnsi="Times New Roman"/>
          <w:sz w:val="24"/>
          <w:szCs w:val="24"/>
        </w:rPr>
        <w:lastRenderedPageBreak/>
        <w:t>времен и до наших дней о процессе изучения природы человека, их отношении к человеческой личности и о том, как это влияет на человеческое самосознание, что позволит пролить свет на процесс личностной и социальной идентификации [4].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С древнейших времен человек занимался процессом познания окружающего мира. Представители натурфилософии, от Фалеса до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Демокрита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, уделяли большое внимание изучению природы и её явлений. В то же время, в своих рассуждениях о природе они воспринимали её в единстве с человеком и поэтому использовали антропоморфные образы и социальные, этико-правовые представления. Для философов того времени важен космос, как место, где господствует справедливость, где существует стройный порядок вещей, Анаксимандр говорил о природных явлениях и мироустройстве в рамках нравственных норм в греческих полисах. Гераклит Эфесский говорит о космосе, как о стройном порядке вещей, в котором господствует справедливость.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Вообще в классической греческой культуре, человек, как телесно-духовное существо является константой и точкой отсчета. Идея человека пронизывает всю греческую культуру в скульптуре, архитектуре и </w:t>
      </w:r>
      <w:r w:rsidR="00CA0C11" w:rsidRPr="006D27E8">
        <w:rPr>
          <w:rFonts w:ascii="Times New Roman" w:hAnsi="Times New Roman"/>
          <w:sz w:val="24"/>
          <w:szCs w:val="24"/>
          <w:shd w:val="clear" w:color="auto" w:fill="FFFFFF"/>
        </w:rPr>
        <w:t>философии.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Согласно Платону, Гераклиту принадлежит высказывание - «</w:t>
      </w:r>
      <w:r w:rsidRPr="006D27E8">
        <w:rPr>
          <w:rFonts w:ascii="Times New Roman" w:hAnsi="Times New Roman"/>
          <w:sz w:val="24"/>
          <w:szCs w:val="24"/>
        </w:rPr>
        <w:t>Из обезьян прекраснейшая безобразна, если сравнить ее с человеческим родом»; «Из людей мудрейший по сравнению с богом покажется обезьяной и по мудрости, и по красоте, и по всему остальному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Умозаключения и взгляды Гераклита оказали большое влияние на другого известного философа - Протагора. Свой известный тезис «Человек есть мера всех вещей» он воспринимал субъективно - всё, что кажется человеку, то и есть истинно.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 приходом софистов и Сократа начинается изучение социальных, политических и психологических проблем. Софисты выдвинули оппозиционную по отношению к законам природы антитезу - «неизменные законы природы - изменчивые человеческие установления», как-раз использовали ценностную ориентацию на человека и разум. Заслугой софистов является то, что они направили философию в область учения о человеке и познании.</w:t>
      </w:r>
    </w:p>
    <w:p w:rsidR="00443258" w:rsidRPr="006D27E8" w:rsidRDefault="00924103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443258" w:rsidRPr="006D27E8">
        <w:rPr>
          <w:rFonts w:ascii="Times New Roman" w:hAnsi="Times New Roman"/>
          <w:sz w:val="24"/>
          <w:szCs w:val="24"/>
          <w:shd w:val="clear" w:color="auto" w:fill="FFFFFF"/>
        </w:rPr>
        <w:t>онументальным является изречение при входе в храм Аполлона в Дельфах - «Познай себя сам». Ранним греческим философам было свойственно стремление к самопознанию, но Сократ сделал эту мудрость фундаментом, на котором базируется его учение. Считая, что человеку необходимо заниматься самопознанием, поскольку тогда, проникая в своё «Я», возможно совершенствование и правильный выбор ценностей. Путь, предлагаемый Сократом – это путь постоянного самопознания, путь поиска себя.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Античные философы занималась изучением актуальных и по сей день вопросов личности, но греко-римский образ мысли с его рациональностью, главенствующей над волей людей, не учитывал иррациональной составляющей человеческого разума и мироздания и был сменен 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христианской ценностной базой с беззаветной верой в бога, как живого, обладающего личностью существа [2].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В средние века господствовало религиозное мировоззрение. В это время философия принимает черты инструмента теологии, с помощью неё проводят истолкование Священного Писания, доказательство божественного бытия и формулировку церковных догматов. Но в то же время, получила развитие логика и осуществлялась разработка понятия личности, которая в средневековой философии воспринималась как сущность бога. «Христианский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сократизм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» того времени, восходящий к Августину, в ранней схоластике отличался углубленный изучением этической и антропологической проблематики. По отношению к человеку была внедрена дихотомия внутреннего и внешнего. Ставя на первый план изучение человеческой души, чем знания о внешнем мире, авторы 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XII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века с помощью отречения от мирской суеты углублялись в изучение совести, как места, где в вечной борьбе сталкиваются добро и зло, нравственный долг и порочные склонности.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Приближение рождения понятия «идентичности» произошло с окончательным становлением терминов «личность» и «индивидуальность» в эпоху возрождения.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Основой зарождения этих понятий является данность, что человечество состоит из людей, а из этого делался вывод, что человеческая природа неоднородна. В это же время зарождается классический гуманизм, который во многом определил дальнейшее развитие общества и оказал влияние на развитие философской мысли. В целом эпоха ренессанса характеризуется движением в рамках понятий «индивидуальность», «индивид» и «личность». Например, выдающийся философ и писатель того времени Мишель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Эйкем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де Монтень считал, что человек должен постоянно совершенствовать своё мышление путем познания закономерностей природы, высказывался за равенство людей и возможное общечеловеческое счастье при отсутствии социального неравенства между людьми. Весьма революционным для того времени было заявление, что человек имеет право стремиться к земному счастью и не обязан ожидать счастье, обещанное ему церковью на небесах.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Таким образом нельзя не заметить сознательные шаги в направлении индивидуализации человека и развития свободы и права индивидуального самоопределения.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век, который можно назвать веком гениев, унаследовал от эпохи ренессанса «вольнодумство». Френсис Бэкон провозглашает - «Знание - сила», Вдохновленные сочинениями Монтеня и Гассенди, философы того времени продолжают борьбу с формализмом и догматизмом. В 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веке возникает деизм, который запустил процесс эмансипации от религии, сводивший функции бога к минимуму, что достаточно сильно отразилось на сознании людей. Бог идентифицировался лишь как «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первотолчок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» или, по ироничному замечанию Паскаля - «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первощелчок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» человеческого развития. Душевные терзания людей того времени 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отражено в работах поэтов и писателей. 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век получил от ренессанса и идею гуманизма, но на смену «оптимистичному гуманизму» Возрождения, данной эпохе был характерен «трагизм», которым обладал гуманизм. </w:t>
      </w:r>
      <w:proofErr w:type="gram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Светлый образ человека, воспетый в эпоху Возрождения получил</w:t>
      </w:r>
      <w:proofErr w:type="gram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отрезвление в драмах Кальдерона, трагедиях Расина и философии Паскаля.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В первую очередь это связано с социальными потрясениями, пришедшимися на 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век. Это, вне всякого сомнения, был переходный этап, не только от эпохи Возрождения к эпохе Просвещения, но и, как следствие, от феодализма к капитализму. Это эпоха первых буржуазных революций, эпоха формирования первых буржуазных государств в Нидерландах и Англии, неудачная буржуазная революция во Франции. Вместе с кострами инквизиции, восстаниями и религиозными воинами, всё это отрицательно сказывается на образе человека того времени. Во всех этих социальных и духовных перипетиях человек терял статус «царя природы» и «венца творения», представал ничтожным существом, жизнь которого, по словам Паскаля, подобна «тени, промелькнувшей на мгновение и исчезнувшей навсегда». В своих работах, при «живописании человека» Паскаль активно использует иронию и «логику парадокса». Представители светской философии развивают мысль в духе «века разума», так по поводу свободы Гоббс в «Левиафане» пишет, что – «</w:t>
      </w:r>
      <w:r w:rsidRPr="006D27E8">
        <w:rPr>
          <w:rFonts w:ascii="Times New Roman" w:hAnsi="Times New Roman"/>
          <w:sz w:val="24"/>
          <w:szCs w:val="24"/>
        </w:rPr>
        <w:t>Свобода подданных заключается в свободе делать то, что не указано в соглашениях с властью… Наибольшая свобода подданных проистекает из умолчания закона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», Спиноза постулирует – «Свобода есть познанная необходимость», а Лейбниц дал свободе следующее определение - «Детерминироваться разумом к лучшему – это и значит быть более свободным».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Последующая эпоха Просвещения ещё больше возвышает личностные характеристики людей того времени. В противовес Паскалю, Вольтер заявлял, что люди не так жалки и не так злы и не является «мыслящим тростником», а «любовь к себе», по замыслу того же Вольтера, является импульсом, который приводит к образованию великих городов и государств. Французские философы-материалисты подчеркивали в своих работах чувственно-эмоциональную природу человека. При изучении их работ может сложиться мнение, что их «человек» - это эгоистичное существо, но в то же время, не лишенное разума. Таким образом «разумный эгоизм» не был лишен сочувствия к обществу и желания всеобщего блага и был направлен на развитие гуманизма в общественных отношениях.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Отличную позицию в этом вопросе занимали английский просветитель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Шефтсбери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и примкнувший к его альтруистической этике Дидро. По их мнению, важнейшим проявлением человеческой морали, наделенной природой, было стремление к добродетели и взаимной любви, а также поддержки ближнего.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Говоря о философии 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XVIII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века, нельзя не упомянуть про немецкого философа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Иммануила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Канта, который в своей книге «Антропология с прагматической точки зрения» 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заявляет, что Человек - это «самый главный предмет в мире», так как у него есть самосознание, и что Человек – это высшая ценность, это личность. Самосознание человека порождает эгоизм как природное свойство человека. Человек не проявляет его только тогда, когда рассматривает свое «Я» не как весь мир, а только как часть его. Нужно обуздывать эгоизм, контролировать разумом душевные проявления личности.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Человек может иметь неосознанные представления - «тёмные». Во мраке может протекать процесс рождения творческих идей, о которых человек может знать только на уровне ощущений [1].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Уникальным представителем философии 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XIX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века является Фридрих Ницше. Имея образование филолога, он уделял большое внимание стилю ведения и изложения и приобрел славу выдающегося стилиста. В своих работах Ницше подвергает резкой критике традицию классического рационализма и в то же время показывает её связь с христианским платонизмом.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С ранних </w:t>
      </w:r>
      <w:proofErr w:type="gram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работах</w:t>
      </w:r>
      <w:proofErr w:type="gram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Ницше видно те принципы, на которых строится его мировоззрение в более поздний период. В первую очередь он указывает на «пластичность» человека и культуры, которая ведет к непредсказуемой изменчивости. Так же Ницше указывает на важность роли философии - по его мнению она способна как помочь развитию человека и культуры, так и привести к деградации.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Ницше считал, что уникальность личности не дана изначально, а лишь задана и человек должен всю жизнь трудиться над раскрытием и развитием её уникальности. В своих книгах он писал - «</w:t>
      </w:r>
      <w:r w:rsidRPr="006D27E8">
        <w:rPr>
          <w:rFonts w:ascii="Times New Roman" w:hAnsi="Times New Roman"/>
          <w:sz w:val="24"/>
          <w:szCs w:val="24"/>
        </w:rPr>
        <w:t xml:space="preserve">В сущности, каждый человек хорошо знает, что он живет на свете только один раз, что он есть нечто единственное, и что даже редчайший случай не сольет уже вторично столь дивно-пестрое многообразие в то единство, которое составляет его личность; он это знает, но скрывает, как нечистую совесть, - почему? Из страха перед соседом, который требует условности и сам прячется за нее... Одни лишь художники ненавидят это небрежное </w:t>
      </w:r>
      <w:proofErr w:type="spellStart"/>
      <w:r w:rsidRPr="006D27E8">
        <w:rPr>
          <w:rFonts w:ascii="Times New Roman" w:hAnsi="Times New Roman"/>
          <w:sz w:val="24"/>
          <w:szCs w:val="24"/>
        </w:rPr>
        <w:t>щеголяние</w:t>
      </w:r>
      <w:proofErr w:type="spellEnd"/>
      <w:r w:rsidRPr="006D27E8">
        <w:rPr>
          <w:rFonts w:ascii="Times New Roman" w:hAnsi="Times New Roman"/>
          <w:sz w:val="24"/>
          <w:szCs w:val="24"/>
        </w:rPr>
        <w:t xml:space="preserve"> в чужих манерах и надетых на себя мнениях и обнажают тайну, злую совесть каждого, - положение, что каждый человек есть однажды случающееся чудо...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» [5].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Так же он указывал на важную проблему в становлении личности - подчинение общепринятым нормам и требованиям среды, которое ведет к потере уникальности и утрате собственной личности - </w:t>
      </w:r>
      <w:r w:rsidRPr="006D27E8">
        <w:rPr>
          <w:rFonts w:ascii="Times New Roman" w:hAnsi="Times New Roman"/>
          <w:sz w:val="24"/>
          <w:szCs w:val="24"/>
        </w:rPr>
        <w:t>«никто не осмеливается проявить свою личность, но каждый носит маску или образованного человека, или ученого, или поэта, или политика» [6].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Так же значительный вклад в развитие и исследование человеческой личности внес австрийский психолог, психиатр и невролог, Зигмунд Фрейд. Являясь создателем психоанализа, его работы, не смотря на ожесточенную критику ученых и писателей,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Касафонт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Хосеп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Рамон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так описывает давление на Фрейда – «Все эти откровения в первый момент вызвали такой интеллектуальный паралич, который я и предположить не мог. Он не в состоянии работать; то 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сопротивление, которое он встречал прежде у своих пациентов, теперь Фрейд испытывает на своей собственной шкуре» [3].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Но не смотря на критику в адрес Фрейда, его работы оказали большое влияние на развитие таких наук, как психология, медицина, антропология и социология.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Фрейд подразделял строение личности на 3 части - Ид, Эго и Суперэго.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Ид - происходит от латинского «оно» и, по замыслу Фрейда, является инстинктивной, примитивной и врожденной частью личности. Функционируя в полностью бессознательном и тесно связываясь с первичными потребностями, Ид - это нечто темное, биологическое и связывает себя с личностью на протяжении всей жизни.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Эго - (от латинского «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ego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» - «Я») компонент, который отвечает за принятие решений. Задача Эго - удовлетворять потребности Ид в соответствии с законами внешнего мира, что обеспечивает сохранность и безопасность организма. В отличии от Ид, Эго зависит и подчиняется реальности.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Суперэго - последний компонент развивающейся личности, который приобретается в процессе социализации. В процессе формирования Суперэго (Фрейд считал, что организм приобретает его в течении жизни), личность обретает систему ценностей и норм, совместимую с теми, которые приняты в её окружении, для эффективного функционирования организма. Суперэго считается сформированным тогда, когда контроль родителей сменяется самоконтролем [8].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Так же заслугой Фрейда является выявление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психосексуальных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стадий развития личности. По мнению </w:t>
      </w:r>
      <w:proofErr w:type="gram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Фрейда</w:t>
      </w:r>
      <w:proofErr w:type="gram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личность проходит пять этапов, начинались они с рождения и заканчивались полным становлением личности в конце полового созревания. 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В дальнейшем, американский ученый Эрик Эриксон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Хомбургер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признавал, что работы Фрейда оказали на него влияние. Эриксон противопоставил пяти этапам развития личности свою теорию, согласно которой формирование личности - это процесс, который сопровождает человека на протяжении всей его жизни. Также Эриксон является автором концепции «эго-психологии», в которой он выделяет для Эго роль большую, нежели отводит её Фрейдизм. По его мнению, именно это отвечает за организацию жизни, за гармоничное существование и личностный рост, а также является источником уверенности в себе собственной идентичности.</w:t>
      </w:r>
    </w:p>
    <w:p w:rsidR="00443258" w:rsidRPr="006D27E8" w:rsidRDefault="00443258" w:rsidP="006D27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Таким образом мы видим, что процесс восприятия понятий личности, индивидуальности и идентичности находился в постоянном развитии на протяжении всей человеческой истории и прошел путь от первых догадок, до серьезных научных исследований и опытов.</w:t>
      </w:r>
    </w:p>
    <w:p w:rsidR="00443258" w:rsidRPr="008A5868" w:rsidRDefault="008A5868" w:rsidP="008A5868">
      <w:pPr>
        <w:ind w:firstLine="567"/>
        <w:jc w:val="center"/>
        <w:rPr>
          <w:b/>
          <w:sz w:val="24"/>
          <w:szCs w:val="24"/>
        </w:rPr>
      </w:pPr>
      <w:r w:rsidRPr="008A5868">
        <w:rPr>
          <w:b/>
          <w:sz w:val="24"/>
          <w:szCs w:val="24"/>
        </w:rPr>
        <w:t xml:space="preserve">Список литературы 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Гулыга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А.В. Кант / А.В.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Гулыга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. - М.,: Молодая гвардия 1977. - 304 с.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Гуревич П.С. Человек: Мыслители прошлого и настоящего о его жизни, смерти и бессмертии. Древний мир - эпоха Просвещения / П.С. Гуревич. - Москва: Политиздат, 1991 - 31 с. 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D27E8">
        <w:rPr>
          <w:rFonts w:ascii="Times New Roman" w:hAnsi="Times New Roman"/>
          <w:iCs/>
          <w:sz w:val="24"/>
          <w:szCs w:val="24"/>
        </w:rPr>
        <w:t>Касафонт</w:t>
      </w:r>
      <w:proofErr w:type="spellEnd"/>
      <w:r w:rsidRPr="006D27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D27E8">
        <w:rPr>
          <w:rFonts w:ascii="Times New Roman" w:hAnsi="Times New Roman"/>
          <w:iCs/>
          <w:sz w:val="24"/>
          <w:szCs w:val="24"/>
        </w:rPr>
        <w:t>Хосеп</w:t>
      </w:r>
      <w:proofErr w:type="spellEnd"/>
      <w:r w:rsidRPr="006D27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D27E8">
        <w:rPr>
          <w:rFonts w:ascii="Times New Roman" w:hAnsi="Times New Roman"/>
          <w:iCs/>
          <w:sz w:val="24"/>
          <w:szCs w:val="24"/>
        </w:rPr>
        <w:t>Рамон</w:t>
      </w:r>
      <w:proofErr w:type="spellEnd"/>
      <w:r w:rsidRPr="006D27E8">
        <w:rPr>
          <w:rFonts w:ascii="Times New Roman" w:hAnsi="Times New Roman"/>
          <w:iCs/>
          <w:sz w:val="24"/>
          <w:szCs w:val="24"/>
        </w:rPr>
        <w:t>. Зигмунд Фрейд / пер. с исп. А. Берковой. - М.: АСТ, 2006. - 253 с.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Культура сквозь призму идентичности.</w:t>
      </w:r>
      <w:r w:rsidRPr="006D27E8">
        <w:rPr>
          <w:rFonts w:ascii="Times New Roman" w:hAnsi="Times New Roman"/>
          <w:sz w:val="24"/>
          <w:szCs w:val="24"/>
        </w:rPr>
        <w:t xml:space="preserve"> 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Ответственные редакторы: Л.А. Софронова, Н.М. Филатова. М.: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Индрик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, 2006, с. 8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Ницше Ф. «Несвоевременные размышления: Шопенгауэр как воспитатель». Фридрих Ницше, сочинения в 3-х томах, том 2: "Странник и его тень", / Ф. Ницше. - издательство "REFL-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", Москва, 1994. - 187 с. 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 Ницше Ф. О пользе и вреде истории для жизни. Фридрих Ницше, сочинения в 3-х томах, том 2: "Странник и его тень", / Ф. Ницше. - издательство "REFL-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", Москва, 1994. - 187с.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Новая философская энциклопедия: В 4 тт. М.: Мысль. Под редакцией В. С.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Стёпина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. 2001. - 368 с.</w:t>
      </w:r>
    </w:p>
    <w:p w:rsidR="00443258" w:rsidRPr="006D27E8" w:rsidRDefault="00443258" w:rsidP="006D27E8">
      <w:pPr>
        <w:pStyle w:val="a3"/>
        <w:numPr>
          <w:ilvl w:val="0"/>
          <w:numId w:val="1"/>
        </w:num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27E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Фрейд З.</w:t>
      </w:r>
      <w:r w:rsidRPr="006D27E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психологические теории в психоанализе / пер. М. В. Вульф, /З. Фрейд. - А.А. </w:t>
      </w:r>
      <w:proofErr w:type="spellStart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Спектор</w:t>
      </w:r>
      <w:proofErr w:type="spellEnd"/>
      <w:r w:rsidRPr="006D27E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6D27E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М.: АСТ, 2006.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- 400</w:t>
      </w:r>
      <w:r w:rsidRPr="006D27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D27E8">
        <w:rPr>
          <w:rFonts w:ascii="Times New Roman" w:hAnsi="Times New Roman"/>
          <w:sz w:val="24"/>
          <w:szCs w:val="24"/>
          <w:shd w:val="clear" w:color="auto" w:fill="FFFFFF"/>
        </w:rPr>
        <w:t>с.</w:t>
      </w:r>
    </w:p>
    <w:p w:rsidR="00443258" w:rsidRPr="00443258" w:rsidRDefault="00443258" w:rsidP="00443258"/>
    <w:sectPr w:rsidR="00443258" w:rsidRPr="00443258" w:rsidSect="006D2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20B"/>
    <w:multiLevelType w:val="hybridMultilevel"/>
    <w:tmpl w:val="7D0EF258"/>
    <w:lvl w:ilvl="0" w:tplc="BF20C8DE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F5"/>
    <w:rsid w:val="00443258"/>
    <w:rsid w:val="006D27E8"/>
    <w:rsid w:val="007979F5"/>
    <w:rsid w:val="008A5868"/>
    <w:rsid w:val="00924103"/>
    <w:rsid w:val="00C61AF3"/>
    <w:rsid w:val="00C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3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95D8-CC29-486D-8470-D35C8659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Пользователь</cp:lastModifiedBy>
  <cp:revision>2</cp:revision>
  <dcterms:created xsi:type="dcterms:W3CDTF">2017-10-18T22:44:00Z</dcterms:created>
  <dcterms:modified xsi:type="dcterms:W3CDTF">2017-10-18T22:44:00Z</dcterms:modified>
</cp:coreProperties>
</file>